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437704B2" w:rsidR="003413BA" w:rsidRPr="00B7464B" w:rsidRDefault="00B96362" w:rsidP="00B7464B">
      <w:pPr>
        <w:spacing w:after="0" w:line="360" w:lineRule="auto"/>
        <w:rPr>
          <w:rFonts w:ascii="Adagio_Slab" w:hAnsi="Adagio_Slab"/>
          <w:sz w:val="20"/>
          <w:szCs w:val="20"/>
        </w:rPr>
      </w:pPr>
      <w:r w:rsidRPr="00B7464B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4B2E9C" w:rsidRPr="00B7464B">
        <w:rPr>
          <w:rFonts w:ascii="Adagio_Slab" w:eastAsia="Calibri" w:hAnsi="Adagio_Slab"/>
          <w:b/>
          <w:color w:val="0000FF"/>
          <w:sz w:val="20"/>
          <w:szCs w:val="20"/>
        </w:rPr>
        <w:t xml:space="preserve"> </w:t>
      </w:r>
      <w:r w:rsidR="0097621D" w:rsidRPr="00B7464B">
        <w:rPr>
          <w:rFonts w:ascii="Adagio_Slab" w:eastAsia="Calibri" w:hAnsi="Adagio_Slab"/>
          <w:b/>
          <w:color w:val="0000FF"/>
          <w:sz w:val="20"/>
          <w:szCs w:val="20"/>
        </w:rPr>
        <w:t>MELBDZ.261.</w:t>
      </w:r>
      <w:r w:rsidR="00B7464B" w:rsidRPr="00B7464B">
        <w:rPr>
          <w:rFonts w:ascii="Adagio_Slab" w:eastAsia="Calibri" w:hAnsi="Adagio_Slab"/>
          <w:b/>
          <w:color w:val="0000FF"/>
          <w:sz w:val="20"/>
          <w:szCs w:val="20"/>
        </w:rPr>
        <w:t>6</w:t>
      </w:r>
      <w:r w:rsidR="0097621D" w:rsidRPr="00B7464B">
        <w:rPr>
          <w:rFonts w:ascii="Adagio_Slab" w:eastAsia="Calibri" w:hAnsi="Adagio_Slab"/>
          <w:b/>
          <w:color w:val="0000FF"/>
          <w:sz w:val="20"/>
          <w:szCs w:val="20"/>
        </w:rPr>
        <w:t xml:space="preserve">.2021                                       </w:t>
      </w:r>
      <w:r w:rsidR="003413BA" w:rsidRPr="00B7464B">
        <w:rPr>
          <w:rFonts w:ascii="Adagio_Slab" w:hAnsi="Adagio_Slab"/>
          <w:sz w:val="20"/>
          <w:szCs w:val="20"/>
        </w:rPr>
        <w:t>Warszawa, dnia</w:t>
      </w:r>
      <w:r w:rsidR="0001302D" w:rsidRPr="00B7464B">
        <w:rPr>
          <w:rFonts w:ascii="Adagio_Slab" w:hAnsi="Adagio_Slab"/>
          <w:sz w:val="20"/>
          <w:szCs w:val="20"/>
        </w:rPr>
        <w:t xml:space="preserve"> </w:t>
      </w:r>
      <w:r w:rsidR="00B7464B" w:rsidRPr="00B7464B">
        <w:rPr>
          <w:rFonts w:ascii="Adagio_Slab" w:hAnsi="Adagio_Slab"/>
          <w:sz w:val="20"/>
          <w:szCs w:val="20"/>
        </w:rPr>
        <w:t>16.07</w:t>
      </w:r>
      <w:r w:rsidR="00275355" w:rsidRPr="00B7464B">
        <w:rPr>
          <w:rFonts w:ascii="Adagio_Slab" w:hAnsi="Adagio_Slab"/>
          <w:sz w:val="20"/>
          <w:szCs w:val="20"/>
        </w:rPr>
        <w:t>.</w:t>
      </w:r>
      <w:r w:rsidR="0001302D" w:rsidRPr="00B7464B">
        <w:rPr>
          <w:rFonts w:ascii="Adagio_Slab" w:hAnsi="Adagio_Slab"/>
          <w:sz w:val="20"/>
          <w:szCs w:val="20"/>
        </w:rPr>
        <w:t>2021</w:t>
      </w:r>
      <w:r w:rsidR="003413BA" w:rsidRPr="00B7464B">
        <w:rPr>
          <w:rFonts w:ascii="Adagio_Slab" w:hAnsi="Adagio_Slab"/>
          <w:sz w:val="20"/>
          <w:szCs w:val="20"/>
        </w:rPr>
        <w:t xml:space="preserve"> r</w:t>
      </w:r>
    </w:p>
    <w:p w14:paraId="0B34ED8A" w14:textId="77777777" w:rsidR="00B96362" w:rsidRPr="00B7464B" w:rsidRDefault="00B96362" w:rsidP="00B7464B">
      <w:pPr>
        <w:spacing w:after="0" w:line="36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16D1C0DB" w14:textId="528D18C3" w:rsidR="00275355" w:rsidRPr="00B7464B" w:rsidRDefault="007C3881" w:rsidP="00B7464B">
      <w:pPr>
        <w:spacing w:after="0" w:line="360" w:lineRule="auto"/>
        <w:jc w:val="both"/>
        <w:rPr>
          <w:rFonts w:ascii="Adagio_Slab" w:eastAsia="Calibri" w:hAnsi="Adagio_Slab"/>
          <w:b/>
          <w:sz w:val="20"/>
          <w:szCs w:val="20"/>
        </w:rPr>
      </w:pPr>
      <w:r w:rsidRPr="00B7464B">
        <w:rPr>
          <w:rFonts w:ascii="Adagio_Slab" w:eastAsia="Calibri" w:hAnsi="Adagio_Slab"/>
          <w:b/>
          <w:sz w:val="20"/>
          <w:szCs w:val="20"/>
        </w:rPr>
        <w:t xml:space="preserve">INFORMACJA O </w:t>
      </w:r>
      <w:r w:rsidR="00B7464B" w:rsidRPr="00B7464B">
        <w:rPr>
          <w:rFonts w:ascii="Adagio_Slab" w:eastAsia="Calibri" w:hAnsi="Adagio_Slab"/>
          <w:b/>
          <w:sz w:val="20"/>
          <w:szCs w:val="20"/>
        </w:rPr>
        <w:t xml:space="preserve">UNIEWAŻNIENIU POSTĘPOWANIA </w:t>
      </w:r>
    </w:p>
    <w:p w14:paraId="3D720062" w14:textId="1F3CA442" w:rsidR="00275355" w:rsidRPr="00B7464B" w:rsidRDefault="004B2E9C" w:rsidP="00B7464B">
      <w:pPr>
        <w:spacing w:after="0" w:line="360" w:lineRule="auto"/>
        <w:ind w:hanging="709"/>
        <w:jc w:val="both"/>
        <w:rPr>
          <w:rFonts w:ascii="Adagio_Slab" w:eastAsia="Calibri" w:hAnsi="Adagio_Slab"/>
          <w:b/>
          <w:color w:val="0000FF"/>
          <w:sz w:val="20"/>
          <w:szCs w:val="20"/>
        </w:rPr>
      </w:pPr>
      <w:r w:rsidRPr="00B7464B">
        <w:rPr>
          <w:rFonts w:ascii="Adagio_Slab" w:eastAsia="Calibri" w:hAnsi="Adagio_Slab"/>
          <w:b/>
          <w:sz w:val="20"/>
          <w:szCs w:val="20"/>
        </w:rPr>
        <w:t xml:space="preserve"> </w:t>
      </w:r>
    </w:p>
    <w:p w14:paraId="1B58B9B5" w14:textId="77777777" w:rsidR="00B7464B" w:rsidRPr="00B7464B" w:rsidRDefault="00B7464B" w:rsidP="00B7464B">
      <w:pPr>
        <w:pStyle w:val="Tekstpodstawowy"/>
        <w:spacing w:after="0" w:line="360" w:lineRule="auto"/>
        <w:contextualSpacing/>
        <w:jc w:val="both"/>
        <w:rPr>
          <w:rFonts w:ascii="Adagio_Slab" w:hAnsi="Adagio_Slab"/>
          <w:b/>
          <w:color w:val="0000FF"/>
          <w:sz w:val="20"/>
          <w:szCs w:val="20"/>
        </w:rPr>
      </w:pPr>
      <w:bookmarkStart w:id="0" w:name="_Hlk73001968"/>
      <w:r w:rsidRPr="00B7464B">
        <w:rPr>
          <w:rFonts w:ascii="Adagio_Slab" w:hAnsi="Adagio_Slab"/>
          <w:b/>
          <w:color w:val="0000FF"/>
          <w:sz w:val="20"/>
          <w:szCs w:val="20"/>
        </w:rPr>
        <w:t xml:space="preserve">Opracowanie projektu wykonawczego przebudowy i rozbudowy portu lotniczego na terenie lotniska Przasnysz - Sierakowo na potrzeby realizacji projektu </w:t>
      </w:r>
      <w:r w:rsidRPr="00B7464B">
        <w:rPr>
          <w:rFonts w:ascii="Adagio_Slab" w:hAnsi="Adagio_Slab"/>
          <w:b/>
          <w:color w:val="0000FF"/>
          <w:sz w:val="20"/>
          <w:szCs w:val="20"/>
        </w:rPr>
        <w:br/>
        <w:t xml:space="preserve">pn.: „Mazowiecka platforma technologii materiałowych i sensorycznych oraz zastosowań   w konwersji i magazynowaniu energii, </w:t>
      </w:r>
      <w:proofErr w:type="spellStart"/>
      <w:r w:rsidRPr="00B7464B">
        <w:rPr>
          <w:rFonts w:ascii="Adagio_Slab" w:hAnsi="Adagio_Slab"/>
          <w:b/>
          <w:color w:val="0000FF"/>
          <w:sz w:val="20"/>
          <w:szCs w:val="20"/>
        </w:rPr>
        <w:t>elektromobilności</w:t>
      </w:r>
      <w:proofErr w:type="spellEnd"/>
      <w:r w:rsidRPr="00B7464B">
        <w:rPr>
          <w:rFonts w:ascii="Adagio_Slab" w:hAnsi="Adagio_Slab"/>
          <w:b/>
          <w:color w:val="0000FF"/>
          <w:sz w:val="20"/>
          <w:szCs w:val="20"/>
        </w:rPr>
        <w:t>, lotnictwie oraz systemach autonomicznych” RPMA.01.01.00-14-e214/20 dla Instytutu Techniki Lotniczej i Mechaniki Stosowanej Wydziału Mechanicznego Energetyki i Lotnictwa Politechniki Warszawskiej.</w:t>
      </w:r>
    </w:p>
    <w:bookmarkEnd w:id="0"/>
    <w:p w14:paraId="35D91318" w14:textId="77777777" w:rsidR="00B7464B" w:rsidRPr="00B7464B" w:rsidRDefault="00B7464B" w:rsidP="00B7464B">
      <w:pPr>
        <w:pStyle w:val="Nagwek"/>
        <w:spacing w:line="360" w:lineRule="auto"/>
        <w:rPr>
          <w:rFonts w:ascii="Adagio_Slab" w:hAnsi="Adagio_Slab"/>
          <w:sz w:val="20"/>
          <w:szCs w:val="20"/>
        </w:rPr>
      </w:pPr>
    </w:p>
    <w:p w14:paraId="226F5D16" w14:textId="77777777" w:rsidR="00B7464B" w:rsidRDefault="00B7464B" w:rsidP="00B7464B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14:paraId="5C883C33" w14:textId="371E59FF" w:rsidR="007230EB" w:rsidRPr="00B7464B" w:rsidRDefault="007C3881" w:rsidP="00B7464B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B7464B">
        <w:rPr>
          <w:rFonts w:ascii="Adagio_Slab" w:hAnsi="Adagio_Slab"/>
          <w:color w:val="auto"/>
          <w:sz w:val="20"/>
          <w:szCs w:val="20"/>
        </w:rPr>
        <w:t>S</w:t>
      </w:r>
      <w:r w:rsidR="007230EB" w:rsidRPr="00B7464B">
        <w:rPr>
          <w:rFonts w:ascii="Adagio_Slab" w:hAnsi="Adagio_Slab"/>
          <w:color w:val="auto"/>
          <w:sz w:val="20"/>
          <w:szCs w:val="20"/>
        </w:rPr>
        <w:t>zanowni Państwo,</w:t>
      </w:r>
    </w:p>
    <w:p w14:paraId="729B4BDB" w14:textId="58164ED4" w:rsidR="00E40710" w:rsidRPr="00B7464B" w:rsidRDefault="00E40710" w:rsidP="00B7464B">
      <w:pPr>
        <w:pStyle w:val="Default"/>
        <w:spacing w:line="360" w:lineRule="auto"/>
        <w:rPr>
          <w:rFonts w:ascii="Adagio_Slab" w:hAnsi="Adagio_Slab"/>
          <w:sz w:val="20"/>
          <w:szCs w:val="20"/>
        </w:rPr>
      </w:pPr>
      <w:bookmarkStart w:id="1" w:name="_Hlk53138756"/>
      <w:r w:rsidRPr="00B7464B">
        <w:rPr>
          <w:rFonts w:ascii="Adagio_Slab" w:hAnsi="Adagio_Slab"/>
          <w:sz w:val="20"/>
          <w:szCs w:val="20"/>
        </w:rPr>
        <w:t xml:space="preserve">Zgodnie z art. 255 pkt 1 ustawy z dnia 11 września 2019 r. Prawo Zamówień Publicznych       Zamawiający informuje o unieważnieniu postępowania ze względu na to, że nie złożono żadnej oferty. </w:t>
      </w:r>
    </w:p>
    <w:p w14:paraId="391CC3C4" w14:textId="77777777" w:rsidR="00E40710" w:rsidRPr="00B7464B" w:rsidRDefault="00E40710" w:rsidP="00B7464B">
      <w:pPr>
        <w:pStyle w:val="Default"/>
        <w:spacing w:line="360" w:lineRule="auto"/>
        <w:rPr>
          <w:rFonts w:ascii="Adagio_Slab" w:hAnsi="Adagio_Slab"/>
          <w:sz w:val="20"/>
          <w:szCs w:val="20"/>
        </w:rPr>
      </w:pPr>
    </w:p>
    <w:bookmarkEnd w:id="1"/>
    <w:p w14:paraId="6AF7E681" w14:textId="77777777" w:rsidR="007230EB" w:rsidRPr="00B7464B" w:rsidRDefault="007230EB" w:rsidP="00B7464B">
      <w:pPr>
        <w:pStyle w:val="Default"/>
        <w:spacing w:line="360" w:lineRule="auto"/>
        <w:ind w:firstLine="708"/>
        <w:rPr>
          <w:rFonts w:ascii="Adagio_Slab" w:hAnsi="Adagio_Slab"/>
          <w:color w:val="auto"/>
          <w:sz w:val="20"/>
          <w:szCs w:val="20"/>
        </w:rPr>
      </w:pPr>
    </w:p>
    <w:p w14:paraId="4352CBD7" w14:textId="77777777" w:rsidR="005E0D87" w:rsidRPr="00B7464B" w:rsidRDefault="007230EB" w:rsidP="00B7464B">
      <w:pPr>
        <w:pStyle w:val="Default"/>
        <w:spacing w:line="360" w:lineRule="auto"/>
        <w:rPr>
          <w:rFonts w:ascii="Adagio_Slab" w:hAnsi="Adagio_Slab"/>
          <w:sz w:val="20"/>
          <w:szCs w:val="20"/>
        </w:rPr>
      </w:pPr>
      <w:r w:rsidRPr="00B7464B">
        <w:rPr>
          <w:rFonts w:ascii="Adagio_Slab" w:hAnsi="Adagio_Slab"/>
          <w:color w:val="auto"/>
          <w:sz w:val="20"/>
          <w:szCs w:val="20"/>
        </w:rPr>
        <w:t>z  poważaniem</w:t>
      </w:r>
    </w:p>
    <w:sectPr w:rsidR="005E0D87" w:rsidRPr="00B7464B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F879" w14:textId="77777777" w:rsidR="00302277" w:rsidRDefault="00302277" w:rsidP="00300F57">
      <w:pPr>
        <w:spacing w:after="0" w:line="240" w:lineRule="auto"/>
      </w:pPr>
      <w:r>
        <w:separator/>
      </w:r>
    </w:p>
  </w:endnote>
  <w:endnote w:type="continuationSeparator" w:id="0">
    <w:p w14:paraId="5417EA73" w14:textId="77777777" w:rsidR="00302277" w:rsidRDefault="0030227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E8EA" w14:textId="77777777" w:rsidR="00302277" w:rsidRDefault="00302277" w:rsidP="00300F57">
      <w:pPr>
        <w:spacing w:after="0" w:line="240" w:lineRule="auto"/>
      </w:pPr>
      <w:r>
        <w:separator/>
      </w:r>
    </w:p>
  </w:footnote>
  <w:footnote w:type="continuationSeparator" w:id="0">
    <w:p w14:paraId="1AF8B35F" w14:textId="77777777" w:rsidR="00302277" w:rsidRDefault="0030227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6409E"/>
    <w:rsid w:val="00275355"/>
    <w:rsid w:val="002B5F76"/>
    <w:rsid w:val="002F3851"/>
    <w:rsid w:val="00300F57"/>
    <w:rsid w:val="00302277"/>
    <w:rsid w:val="003413BA"/>
    <w:rsid w:val="00385431"/>
    <w:rsid w:val="00386FD2"/>
    <w:rsid w:val="003A418D"/>
    <w:rsid w:val="003E5362"/>
    <w:rsid w:val="003F1458"/>
    <w:rsid w:val="00400339"/>
    <w:rsid w:val="00400D60"/>
    <w:rsid w:val="00432737"/>
    <w:rsid w:val="00437472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7464B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A63FF"/>
    <w:rsid w:val="00D04D1D"/>
    <w:rsid w:val="00D05F17"/>
    <w:rsid w:val="00D25BC2"/>
    <w:rsid w:val="00D64405"/>
    <w:rsid w:val="00DA296F"/>
    <w:rsid w:val="00DC729E"/>
    <w:rsid w:val="00E23D42"/>
    <w:rsid w:val="00E40710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4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2021-06-23T06:29:00Z</cp:lastPrinted>
  <dcterms:created xsi:type="dcterms:W3CDTF">2021-06-23T06:30:00Z</dcterms:created>
  <dcterms:modified xsi:type="dcterms:W3CDTF">2021-07-16T10:58:00Z</dcterms:modified>
</cp:coreProperties>
</file>